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97u58PICncs" focussize="0,0" recolor="t" r:id="rId10"/>
    </v:background>
  </w:background>
  <w:body>
    <w:sdt>
      <w:sdtPr>
        <w:rPr>
          <w:color w:val="333333"/>
          <w:kern w:val="36"/>
          <w:sz w:val="48"/>
          <w:szCs w:val="48"/>
        </w:rPr>
        <w:id w:val="1391155055"/>
        <w:docPartObj>
          <w:docPartGallery w:val="AutoText"/>
        </w:docPartObj>
      </w:sdtPr>
      <w:sdtEndPr>
        <w:rPr>
          <w:color w:val="333333"/>
          <w:kern w:val="36"/>
          <w:sz w:val="48"/>
          <w:szCs w:val="48"/>
        </w:rPr>
      </w:sdtEndPr>
      <w:sdtContent>
        <w:p>
          <w:pPr>
            <w:widowControl/>
            <w:jc w:val="left"/>
            <w:rPr>
              <w:color w:val="333333"/>
              <w:kern w:val="36"/>
              <w:sz w:val="48"/>
              <w:szCs w:val="48"/>
            </w:rPr>
          </w:pPr>
          <w:bookmarkStart w:id="0" w:name="_Hlk512376238"/>
          <w:bookmarkEnd w:id="0"/>
        </w:p>
      </w:sdtContent>
    </w:sdt>
    <w:p>
      <w:pPr>
        <w:rPr>
          <w:color w:val="333333"/>
          <w:kern w:val="36"/>
          <w:sz w:val="48"/>
          <w:szCs w:val="48"/>
        </w:rPr>
      </w:pPr>
    </w:p>
    <w:p>
      <w:pPr>
        <w:rPr>
          <w:rFonts w:ascii="华文行楷" w:hAnsi="楷体" w:eastAsia="华文行楷"/>
          <w:b/>
          <w:color w:val="333333"/>
          <w:kern w:val="36"/>
          <w:sz w:val="48"/>
          <w:szCs w:val="48"/>
        </w:rPr>
      </w:pPr>
      <w:r>
        <w:rPr>
          <w:rFonts w:hint="eastAsia"/>
        </w:rPr>
        <w:t xml:space="preserve"> </w:t>
      </w:r>
      <w:r>
        <w:rPr>
          <w:rFonts w:hint="eastAsia" w:ascii="华文行楷" w:hAnsi="楷体" w:eastAsia="华文行楷"/>
          <w:b/>
        </w:rPr>
        <w:t xml:space="preserve">      </w:t>
      </w:r>
      <w:r>
        <w:rPr>
          <w:rFonts w:hint="eastAsia" w:ascii="华文行楷" w:hAnsi="楷体" w:eastAsia="华文行楷"/>
          <w:b/>
        </w:rPr>
        <w:tab/>
      </w:r>
      <w:r>
        <w:rPr>
          <w:rFonts w:hint="eastAsia" w:ascii="华文行楷" w:hAnsi="楷体" w:eastAsia="华文行楷"/>
          <w:b/>
          <w:color w:val="333333"/>
          <w:kern w:val="36"/>
          <w:sz w:val="48"/>
          <w:szCs w:val="48"/>
        </w:rPr>
        <w:t>中国真维斯杯休闲装设计总</w:t>
      </w:r>
      <w:r>
        <w:rPr>
          <w:rFonts w:hint="eastAsia" w:ascii="华文行楷" w:hAnsi="宋体" w:eastAsia="华文行楷" w:cs="宋体"/>
          <w:b/>
          <w:color w:val="333333"/>
          <w:kern w:val="36"/>
          <w:sz w:val="48"/>
          <w:szCs w:val="48"/>
        </w:rPr>
        <w:t>决赛</w:t>
      </w:r>
      <w:r>
        <w:rPr>
          <w:rFonts w:hint="eastAsia" w:ascii="华文行楷" w:hAnsi="楷体" w:eastAsia="华文行楷"/>
          <w:b/>
          <w:color w:val="333333"/>
          <w:kern w:val="36"/>
          <w:sz w:val="48"/>
          <w:szCs w:val="48"/>
        </w:rPr>
        <w:t xml:space="preserve"> </w:t>
      </w:r>
      <w:bookmarkStart w:id="2" w:name="_GoBack"/>
      <w:bookmarkEnd w:id="2"/>
    </w:p>
    <w:p/>
    <w:p/>
    <w:p>
      <w:pPr>
        <w:ind w:firstLine="2160" w:firstLineChars="6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  <w:r>
        <w:rPr>
          <w:color w:val="333333"/>
          <w:kern w:val="36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307340</wp:posOffset>
            </wp:positionV>
            <wp:extent cx="6089650" cy="5505450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2521" w:firstLineChars="700"/>
        <w:rPr>
          <w:b/>
          <w:color w:val="203864" w:themeColor="accent1" w:themeShade="80"/>
          <w:sz w:val="36"/>
          <w:szCs w:val="36"/>
        </w:rPr>
      </w:pPr>
      <w:r>
        <w:rPr>
          <w:rFonts w:hint="eastAsia" w:asciiTheme="minorEastAsia" w:hAnsiTheme="minorEastAsia"/>
          <w:b/>
          <w:color w:val="FF0000"/>
          <w:sz w:val="36"/>
          <w:szCs w:val="36"/>
        </w:rPr>
        <w:t>◎</w:t>
      </w:r>
      <w:r>
        <w:rPr>
          <w:rFonts w:hint="eastAsia"/>
          <w:b/>
          <w:color w:val="203864" w:themeColor="accent1" w:themeShade="80"/>
          <w:sz w:val="36"/>
          <w:szCs w:val="36"/>
        </w:rPr>
        <w:t>决赛具体时间</w:t>
      </w:r>
    </w:p>
    <w:p>
      <w:pPr>
        <w:ind w:firstLine="2241" w:firstLineChars="7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</w:p>
    <w:p>
      <w:pPr>
        <w:ind w:firstLine="2561" w:firstLineChars="8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  <w:r>
        <w:rPr>
          <w:rFonts w:hint="eastAsia" w:asciiTheme="minorEastAsia" w:hAnsiTheme="minorEastAsia"/>
          <w:b/>
          <w:color w:val="FF0000"/>
          <w:sz w:val="32"/>
          <w:szCs w:val="32"/>
        </w:rPr>
        <w:t>◎</w:t>
      </w:r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比赛承办单位</w:t>
      </w:r>
    </w:p>
    <w:p>
      <w:pPr>
        <w:ind w:firstLine="2241" w:firstLineChars="7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</w:p>
    <w:p>
      <w:pPr>
        <w:ind w:firstLine="2561" w:firstLineChars="8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  <w:r>
        <w:rPr>
          <w:rFonts w:hint="eastAsia" w:asciiTheme="minorEastAsia" w:hAnsiTheme="minorEastAsia"/>
          <w:b/>
          <w:color w:val="FF0000"/>
          <w:sz w:val="32"/>
          <w:szCs w:val="32"/>
        </w:rPr>
        <w:t>◎</w:t>
      </w:r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比赛主题理念</w:t>
      </w:r>
    </w:p>
    <w:p>
      <w:pPr>
        <w:ind w:firstLine="2241" w:firstLineChars="7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</w:p>
    <w:p>
      <w:pPr>
        <w:ind w:firstLine="2561" w:firstLineChars="8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  <w:r>
        <w:rPr>
          <w:rFonts w:hint="eastAsia" w:asciiTheme="minorEastAsia" w:hAnsiTheme="minorEastAsia"/>
          <w:b/>
          <w:color w:val="FF0000"/>
          <w:sz w:val="32"/>
          <w:szCs w:val="32"/>
        </w:rPr>
        <w:t>◎</w:t>
      </w:r>
      <w:bookmarkStart w:id="1" w:name="_Hlk512376819"/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比赛作品展示</w:t>
      </w:r>
    </w:p>
    <w:bookmarkEnd w:id="1"/>
    <w:p>
      <w:pPr>
        <w:ind w:firstLine="2241" w:firstLineChars="7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</w:p>
    <w:p>
      <w:pPr>
        <w:ind w:firstLine="2561" w:firstLineChars="8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  <w:r>
        <w:rPr>
          <w:rFonts w:hint="eastAsia" w:asciiTheme="minorEastAsia" w:hAnsiTheme="minorEastAsia"/>
          <w:b/>
          <w:color w:val="FF0000"/>
          <w:sz w:val="32"/>
          <w:szCs w:val="32"/>
        </w:rPr>
        <w:t>◎</w:t>
      </w:r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比赛</w:t>
      </w:r>
      <w:r>
        <w:rPr>
          <w:rFonts w:ascii="宋体" w:hAnsi="宋体" w:cs="宋体"/>
          <w:b/>
          <w:bCs/>
          <w:color w:val="203864" w:themeColor="accent1" w:themeShade="80"/>
          <w:kern w:val="0"/>
          <w:sz w:val="36"/>
          <w:szCs w:val="36"/>
        </w:rPr>
        <w:t>设计大赛评选结果</w:t>
      </w:r>
    </w:p>
    <w:p>
      <w:pPr>
        <w:ind w:firstLine="2241" w:firstLineChars="7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</w:p>
    <w:p>
      <w:pPr>
        <w:ind w:firstLine="2561" w:firstLineChars="8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  <w:r>
        <w:rPr>
          <w:rFonts w:hint="eastAsia" w:asciiTheme="minorEastAsia" w:hAnsiTheme="minorEastAsia"/>
          <w:b/>
          <w:color w:val="FF0000"/>
          <w:sz w:val="32"/>
          <w:szCs w:val="32"/>
        </w:rPr>
        <w:t>◎</w:t>
      </w:r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现场比赛视频</w:t>
      </w:r>
    </w:p>
    <w:p>
      <w:pPr>
        <w:ind w:firstLine="2241" w:firstLineChars="700"/>
        <w:rPr>
          <w:b/>
          <w:sz w:val="32"/>
          <w:szCs w:val="32"/>
        </w:rPr>
      </w:pPr>
    </w:p>
    <w:p>
      <w:pPr>
        <w:tabs>
          <w:tab w:val="center" w:pos="4153"/>
        </w:tabs>
        <w:rPr>
          <w:rFonts w:asciiTheme="minorEastAsia" w:hAnsiTheme="minorEastAsia"/>
          <w:b/>
          <w:sz w:val="32"/>
          <w:szCs w:val="32"/>
        </w:rPr>
      </w:pPr>
    </w:p>
    <w:p>
      <w:pPr>
        <w:ind w:firstLine="2241" w:firstLineChars="700"/>
        <w:rPr>
          <w:b/>
          <w:sz w:val="32"/>
          <w:szCs w:val="32"/>
        </w:rPr>
      </w:pPr>
    </w:p>
    <w:p>
      <w:pPr>
        <w:ind w:firstLine="2241" w:firstLineChars="700"/>
        <w:rPr>
          <w:b/>
          <w:sz w:val="32"/>
          <w:szCs w:val="32"/>
        </w:rPr>
      </w:pPr>
    </w:p>
    <w:p>
      <w:pPr>
        <w:ind w:firstLine="2521" w:firstLineChars="700"/>
        <w:rPr>
          <w:b/>
          <w:color w:val="203864" w:themeColor="accent1" w:themeShade="80"/>
          <w:sz w:val="36"/>
          <w:szCs w:val="36"/>
        </w:rPr>
      </w:pPr>
    </w:p>
    <w:p>
      <w:pPr>
        <w:ind w:firstLine="2643" w:firstLineChars="600"/>
        <w:rPr>
          <w:rFonts w:ascii="华文行楷" w:eastAsia="华文行楷"/>
          <w:b/>
          <w:color w:val="203864" w:themeColor="accent1" w:themeShade="80"/>
          <w:sz w:val="44"/>
          <w:szCs w:val="44"/>
        </w:rPr>
      </w:pPr>
    </w:p>
    <w:p>
      <w:pPr>
        <w:ind w:firstLine="2643" w:firstLineChars="600"/>
        <w:rPr>
          <w:rFonts w:ascii="华文行楷" w:eastAsia="华文行楷"/>
          <w:b/>
          <w:color w:val="203864" w:themeColor="accent1" w:themeShade="80"/>
          <w:sz w:val="44"/>
          <w:szCs w:val="44"/>
        </w:rPr>
      </w:pPr>
    </w:p>
    <w:p>
      <w:pPr>
        <w:ind w:firstLine="2643" w:firstLineChars="600"/>
        <w:rPr>
          <w:rFonts w:ascii="华文行楷" w:eastAsia="华文行楷"/>
          <w:b/>
          <w:color w:val="203864" w:themeColor="accent1" w:themeShade="80"/>
          <w:sz w:val="44"/>
          <w:szCs w:val="44"/>
        </w:rPr>
      </w:pPr>
      <w:r>
        <w:rPr>
          <w:rFonts w:hint="eastAsia" w:ascii="华文行楷" w:eastAsia="华文行楷"/>
          <w:b/>
          <w:color w:val="203864" w:themeColor="accent1" w:themeShade="80"/>
          <w:sz w:val="44"/>
          <w:szCs w:val="44"/>
        </w:rPr>
        <w:t>决赛具体时间</w:t>
      </w:r>
    </w:p>
    <w:p>
      <w:pPr>
        <w:widowControl/>
        <w:shd w:val="clear" w:color="auto" w:fill="FFFFFF"/>
        <w:spacing w:after="225" w:line="345" w:lineRule="atLeast"/>
        <w:jc w:val="left"/>
        <w:rPr>
          <w:rFonts w:ascii="华文行楷" w:eastAsia="华文行楷"/>
          <w:b/>
          <w:sz w:val="36"/>
          <w:szCs w:val="36"/>
        </w:rPr>
      </w:pPr>
      <w:r>
        <w:rPr>
          <w:rFonts w:hint="eastAsia" w:ascii="华文行楷" w:eastAsia="华文行楷"/>
          <w:b/>
          <w:sz w:val="36"/>
          <w:szCs w:val="36"/>
        </w:rPr>
        <w:t xml:space="preserve"> </w:t>
      </w:r>
      <w:r>
        <w:rPr>
          <w:rFonts w:ascii="华文行楷" w:eastAsia="华文行楷"/>
          <w:b/>
          <w:sz w:val="36"/>
          <w:szCs w:val="36"/>
        </w:rPr>
        <w:t xml:space="preserve"> </w:t>
      </w:r>
    </w:p>
    <w:p>
      <w:pPr>
        <w:widowControl/>
        <w:shd w:val="clear" w:color="auto" w:fill="FFFFFF"/>
        <w:spacing w:after="225" w:line="345" w:lineRule="atLeast"/>
        <w:ind w:firstLine="442" w:firstLineChars="100"/>
        <w:jc w:val="left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2108200</wp:posOffset>
            </wp:positionH>
            <wp:positionV relativeFrom="paragraph">
              <wp:posOffset>1115060</wp:posOffset>
            </wp:positionV>
            <wp:extent cx="3452495" cy="5105400"/>
            <wp:effectExtent l="0" t="0" r="0" b="0"/>
            <wp:wrapTight wrapText="bothSides">
              <wp:wrapPolygon>
                <wp:start x="0" y="0"/>
                <wp:lineTo x="0" y="21519"/>
                <wp:lineTo x="21453" y="21519"/>
                <wp:lineTo x="21453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10月29日下午，第19届中国真维斯杯休闲装设计大赛总决赛在北京798中央大厅隆重举行。最终，20位来自全国时装设计专业院校参赛选手的作品成功入围总决赛，经过专业知名人士的专家组评定，金、银、铜奖及其它奖项终于尘埃落定。</w:t>
      </w:r>
    </w:p>
    <w:p>
      <w:pPr>
        <w:widowControl/>
        <w:shd w:val="clear" w:color="auto" w:fill="FFFFFF"/>
        <w:spacing w:after="225" w:line="345" w:lineRule="atLeast"/>
        <w:ind w:firstLine="881" w:firstLineChars="200"/>
        <w:jc w:val="left"/>
        <w:rPr>
          <w:rFonts w:ascii="华文行楷" w:eastAsia="华文行楷"/>
          <w:b/>
          <w:sz w:val="44"/>
          <w:szCs w:val="44"/>
        </w:rPr>
      </w:pPr>
    </w:p>
    <w:p>
      <w:pPr>
        <w:ind w:firstLine="2241" w:firstLineChars="700"/>
        <w:rPr>
          <w:b/>
          <w:sz w:val="32"/>
          <w:szCs w:val="32"/>
        </w:rPr>
      </w:pPr>
    </w:p>
    <w:p>
      <w:pPr>
        <w:ind w:firstLine="2241" w:firstLineChars="700"/>
        <w:rPr>
          <w:b/>
          <w:sz w:val="32"/>
          <w:szCs w:val="32"/>
        </w:rPr>
      </w:pPr>
    </w:p>
    <w:p>
      <w:pPr>
        <w:ind w:firstLine="2241" w:firstLineChars="700"/>
        <w:rPr>
          <w:b/>
          <w:sz w:val="32"/>
          <w:szCs w:val="32"/>
        </w:rPr>
      </w:pPr>
    </w:p>
    <w:p>
      <w:pPr>
        <w:ind w:firstLine="2881" w:firstLineChars="8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880" w:firstLineChars="8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384810</wp:posOffset>
            </wp:positionV>
            <wp:extent cx="5274310" cy="3518535"/>
            <wp:effectExtent l="0" t="0" r="2540" b="571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比赛承办单位</w:t>
      </w:r>
      <w:r>
        <w:rPr>
          <w:rFonts w:hint="eastAsia" w:asciiTheme="minorEastAsia" w:hAnsiTheme="minorEastAsia"/>
          <w:b/>
          <w:color w:val="203864" w:themeColor="accent1" w:themeShade="8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225" w:after="225" w:line="345" w:lineRule="atLeast"/>
        <w:ind w:firstLine="883" w:firstLineChars="200"/>
        <w:jc w:val="left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“中国真维斯杯休闲装设计大赛” 由中国服装设计师协会、中国服装协会、真维斯国际(香港)有限公司联合主办，中国纺织教育学会、香港时装设计师协会、广西卫视、《中国纺织报》等多家单位共同协办。自1993年开赛以来，已连续成功举办18届，是时装业届、各大院校师生及社会人士竞相推崇的一项专业赛事，已成为国内同类比赛中最受关注及竞争最激烈的时装设计比赛。</w:t>
      </w:r>
    </w:p>
    <w:p>
      <w:pPr>
        <w:ind w:firstLine="2881" w:firstLineChars="8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881" w:firstLineChars="8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881" w:firstLineChars="8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比赛主题理念</w:t>
      </w:r>
    </w:p>
    <w:p>
      <w:pPr>
        <w:ind w:firstLine="723" w:firstLineChars="200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1334770</wp:posOffset>
            </wp:positionV>
            <wp:extent cx="3431540" cy="45339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秉承环保的理念，回应低碳话题。今年真维斯杯大赛特别采用“绿动”作为设计主题，希望以此唤起年轻一代以绿色环保方式改变未来的责任，借助大赛的舞台，让年轻的心“绿动”无限创意，让明天更精彩！作为本届时装周的重要赛事，真维斯杯总决赛不仅邀请到中国服装设计师协会副主席李当岐、香港时装设计师协会主席杨棋彬等资深人士担当评委，还特别安排大赛推广大使陈楚生到场助阵，使整场赛事既专业权威而又激情四射，选手们的魅力在舞台上得到了最佳展示，完美地诠释了“绿动”这一主题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。</w:t>
      </w:r>
    </w:p>
    <w:p>
      <w:pPr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881" w:firstLineChars="8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比赛作品展示</w:t>
      </w:r>
    </w:p>
    <w:p>
      <w:pPr>
        <w:ind w:firstLine="2883" w:firstLineChars="8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  <w:r>
        <w:rPr>
          <w:rFonts w:ascii="华文行楷" w:eastAsia="华文行楷"/>
          <w:b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-279400</wp:posOffset>
            </wp:positionH>
            <wp:positionV relativeFrom="page">
              <wp:posOffset>1866900</wp:posOffset>
            </wp:positionV>
            <wp:extent cx="2501900" cy="3726180"/>
            <wp:effectExtent l="0" t="0" r="0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73" cy="3729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rPr>
          <w:rFonts w:ascii="华文行楷" w:eastAsia="华文行楷"/>
          <w:b/>
          <w:sz w:val="36"/>
          <w:szCs w:val="36"/>
        </w:rPr>
      </w:pPr>
      <w:r>
        <w:rPr>
          <w:rFonts w:ascii="华文行楷" w:eastAsia="华文行楷"/>
          <w:b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3259455</wp:posOffset>
            </wp:positionH>
            <wp:positionV relativeFrom="page">
              <wp:posOffset>1838325</wp:posOffset>
            </wp:positionV>
            <wp:extent cx="2802890" cy="417512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72" cy="41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行楷" w:eastAsia="华文行楷"/>
          <w:b/>
          <w:sz w:val="36"/>
          <w:szCs w:val="36"/>
        </w:rPr>
        <w:t xml:space="preserve"> </w:t>
      </w: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  <w:r>
        <w:t xml:space="preserve">        </w:t>
      </w:r>
    </w:p>
    <w:p>
      <w:pPr>
        <w:ind w:firstLine="721" w:firstLineChars="200"/>
        <w:rPr>
          <w:rFonts w:ascii="华文行楷" w:eastAsia="华文行楷"/>
          <w:b/>
          <w:sz w:val="36"/>
          <w:szCs w:val="36"/>
        </w:rPr>
      </w:pPr>
    </w:p>
    <w:p>
      <w:pPr>
        <w:ind w:firstLine="2881" w:firstLineChars="8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881" w:firstLineChars="8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  <w:r>
        <w:rPr>
          <w:rFonts w:asciiTheme="minorEastAsia" w:hAnsiTheme="minorEastAsia"/>
          <w:b/>
          <w:color w:val="203864" w:themeColor="accent1" w:themeShade="80"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113665</wp:posOffset>
            </wp:positionV>
            <wp:extent cx="2911475" cy="4337050"/>
            <wp:effectExtent l="0" t="0" r="3175" b="635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  <w:r>
        <w:rPr>
          <w:rFonts w:asciiTheme="minorEastAsia" w:hAnsiTheme="minorEastAsia"/>
          <w:b/>
          <w:color w:val="203864" w:themeColor="accent1" w:themeShade="80"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67310</wp:posOffset>
            </wp:positionV>
            <wp:extent cx="2675890" cy="398589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760" cy="398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asciiTheme="minorEastAsia" w:hAnsiTheme="minorEastAsia"/>
          <w:b/>
          <w:color w:val="203864" w:themeColor="accent1" w:themeShade="80"/>
          <w:sz w:val="36"/>
          <w:szCs w:val="36"/>
        </w:rPr>
      </w:pPr>
    </w:p>
    <w:p>
      <w:pPr>
        <w:ind w:firstLine="2521" w:firstLineChars="700"/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</w:pPr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比赛</w:t>
      </w:r>
      <w:r>
        <w:rPr>
          <w:rFonts w:ascii="宋体" w:hAnsi="宋体" w:cs="宋体"/>
          <w:b/>
          <w:bCs/>
          <w:color w:val="203864" w:themeColor="accent1" w:themeShade="80"/>
          <w:kern w:val="0"/>
          <w:sz w:val="36"/>
          <w:szCs w:val="36"/>
        </w:rPr>
        <w:t>设计大赛评选结果</w:t>
      </w:r>
    </w:p>
    <w:p>
      <w:pPr>
        <w:widowControl/>
        <w:shd w:val="clear" w:color="auto" w:fill="FFFFFF"/>
        <w:spacing w:before="225" w:after="225" w:line="345" w:lineRule="atLeast"/>
        <w:ind w:firstLine="880" w:firstLineChars="200"/>
        <w:jc w:val="left"/>
        <w:rPr>
          <w:rFonts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通过大赛的成功举办，一批极具才华与潜质的设计新锐走到行业前沿。此次入围决赛的作品，在设计概念、色彩搭配、材质混合等方面，充分体现了当代年輕</w:t>
      </w:r>
      <w:r>
        <w:rPr>
          <w:rFonts w:hint="eastAsia" w:ascii="宋体" w:hAnsi="宋体" w:eastAsia="宋体" w:cs="华文行楷"/>
          <w:color w:val="000000"/>
          <w:kern w:val="0"/>
          <w:sz w:val="44"/>
          <w:szCs w:val="44"/>
        </w:rPr>
        <w:t>人的时代特点，代表了中国时装设计院校的最高水准，得到了大赛组委会及评委的一致好评。随着“中国真维斯杯休闲装设计大赛”的发展与创新，越来越多的年轻人找到了实现个人梦想、彰显个性价值的舞台。</w:t>
      </w:r>
    </w:p>
    <w:p>
      <w:pPr>
        <w:ind w:firstLine="601" w:firstLineChars="200"/>
        <w:rPr>
          <w:rFonts w:ascii="华文行楷" w:eastAsia="华文行楷"/>
          <w:b/>
          <w:sz w:val="30"/>
          <w:szCs w:val="30"/>
        </w:rPr>
      </w:pPr>
    </w:p>
    <w:p>
      <w:pPr>
        <w:widowControl/>
        <w:shd w:val="clear" w:color="auto" w:fill="FFFFFF"/>
        <w:spacing w:before="225" w:after="225" w:line="345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第19届中国真维斯杯休闲装设计大赛总决赛获奖名单</w:t>
      </w:r>
    </w:p>
    <w:p>
      <w:pPr>
        <w:pStyle w:val="11"/>
      </w:pPr>
      <w:r>
        <w:drawing>
          <wp:inline distT="0" distB="0" distL="0" distR="0">
            <wp:extent cx="5247640" cy="2219325"/>
            <wp:effectExtent l="0" t="0" r="0" b="9525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721" w:firstLineChars="200"/>
        <w:rPr>
          <w:rFonts w:ascii="华文行楷" w:eastAsia="华文行楷"/>
          <w:b/>
          <w:sz w:val="36"/>
          <w:szCs w:val="36"/>
        </w:rPr>
      </w:pPr>
    </w:p>
    <w:p>
      <w:pPr>
        <w:rPr>
          <w:rFonts w:ascii="华文行楷" w:eastAsia="华文行楷"/>
          <w:b/>
          <w:sz w:val="36"/>
          <w:szCs w:val="36"/>
        </w:rPr>
      </w:pPr>
      <w:r>
        <w:rPr>
          <w:rFonts w:ascii="华文行楷" w:eastAsia="华文行楷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-425450</wp:posOffset>
                </wp:positionV>
                <wp:extent cx="2686050" cy="30988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0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pt;margin-top:-33.5pt;height:244pt;width:211.5pt;mso-wrap-style:none;z-index:251670528;mso-width-relative:page;mso-height-relative:page;" fillcolor="#FFFFFF [3201]" filled="t" stroked="f" coordsize="21600,21600" o:gfxdata="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l+9j/ZAAAACgEAAA8AAAAAAAAAAQAgAAAAIgAAAGRycy9kb3du&#10;cmV2LnhtbFBLAQIUABQAAAAIAIdO4kAcMB8PNwIAAEQEAAAOAAAAAAAAAAEAIAAAACg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 style="layout-flow:vertical-ideographic;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firstLine="2881" w:firstLineChars="800"/>
        <w:rPr>
          <w:rFonts w:asciiTheme="minorEastAsia" w:hAnsiTheme="minorEastAsia"/>
          <w:b/>
          <w:color w:val="203864" w:themeColor="accent1" w:themeShade="80"/>
          <w:sz w:val="32"/>
          <w:szCs w:val="32"/>
        </w:rPr>
      </w:pPr>
      <w:r>
        <w:rPr>
          <w:rFonts w:hint="eastAsia" w:asciiTheme="minorEastAsia" w:hAnsiTheme="minorEastAsia"/>
          <w:b/>
          <w:color w:val="203864" w:themeColor="accent1" w:themeShade="80"/>
          <w:sz w:val="36"/>
          <w:szCs w:val="36"/>
        </w:rPr>
        <w:t>现场比赛视频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rPr>
          <w:rFonts w:ascii="宋体" w:hAnsi="宋体" w:cs="宋体"/>
          <w:b/>
          <w:bCs/>
          <w:kern w:val="0"/>
          <w:sz w:val="24"/>
        </w:rPr>
      </w:pPr>
    </w:p>
    <w:p>
      <w:pPr>
        <w:ind w:firstLine="720" w:firstLineChars="200"/>
        <w:rPr>
          <w:rFonts w:ascii="华文行楷" w:eastAsia="华文行楷"/>
          <w:b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中国服装网 周彩霞 报道</w:t>
      </w:r>
      <w:r>
        <w:rPr>
          <w:rFonts w:ascii="宋体" w:hAnsi="宋体" w:cs="宋体"/>
          <w:kern w:val="0"/>
          <w:sz w:val="36"/>
          <w:szCs w:val="36"/>
        </w:rPr>
        <w:t xml:space="preserve"> 10月29日，第19届中国真维斯杯休闲装设计大赛总决赛在D.PARK会所中央大厅隆重举行。“中国真维斯休闲装设计大赛”由中国服装设计师协会、中国服装协会、真维斯（香港）有限公司联合举办，迄今已经走过了18个年头，大赛在秉持专业精神的同时，还融入了大量娱乐和时尚的元素。本届大赛自3月启动以来，共收到了来自全国各地6，125份作品，入围最终决赛作品主题风格明确，天然面料的拼合使用加上轻松的创作态度，都给嘉宾、评委和到场观众留下了深刻印象。值得一提的是，本届大赛还邀请到了音乐创作才子陈楚生作为真维斯推广大使，并于大赛的舞台上演绎了宣传歌曲《绿动》，赢得了到场观众的热烈掌声。(编辑：高 摄影：周彩霞)</w:t>
      </w:r>
      <w:r>
        <w:rPr>
          <w:rFonts w:ascii="宋体" w:hAnsi="宋体" w:cs="宋体"/>
          <w:kern w:val="0"/>
          <w:sz w:val="36"/>
          <w:szCs w:val="36"/>
        </w:rPr>
        <w:br w:type="textWrapping"/>
      </w:r>
      <w:r>
        <w:rPr>
          <w:rFonts w:ascii="宋体" w:hAnsi="宋体" w:cs="宋体"/>
          <w:kern w:val="0"/>
          <w:sz w:val="36"/>
          <w:szCs w:val="36"/>
        </w:rPr>
        <w:br w:type="textWrapping"/>
      </w:r>
    </w:p>
    <w:p>
      <w:pPr>
        <w:ind w:firstLine="721" w:firstLineChars="200"/>
        <w:rPr>
          <w:rFonts w:ascii="华文行楷" w:eastAsia="华文行楷"/>
          <w:b/>
          <w:sz w:val="36"/>
          <w:szCs w:val="36"/>
        </w:rPr>
      </w:pPr>
    </w:p>
    <w:p>
      <w:pPr>
        <w:ind w:firstLine="721" w:firstLineChars="200"/>
        <w:rPr>
          <w:rFonts w:ascii="华文行楷" w:eastAsia="华文行楷"/>
          <w:b/>
          <w:sz w:val="36"/>
          <w:szCs w:val="36"/>
        </w:rPr>
      </w:pPr>
      <w:r>
        <w:rPr>
          <w:rFonts w:hint="eastAsia" w:ascii="华文行楷" w:eastAsia="华文行楷"/>
          <w:b/>
          <w:sz w:val="36"/>
          <w:szCs w:val="36"/>
        </w:rPr>
        <w:t>视频网址：</w:t>
      </w:r>
    </w:p>
    <w:p>
      <w:pPr>
        <w:ind w:firstLine="630" w:firstLineChars="300"/>
        <w:rPr>
          <w:sz w:val="30"/>
          <w:szCs w:val="30"/>
        </w:rPr>
      </w:pPr>
      <w:r>
        <w:fldChar w:fldCharType="begin"/>
      </w:r>
      <w:r>
        <w:instrText xml:space="preserve"> HYPERLINK "http://v.youku.com/v_show/id_XMjE4NDkwMTg0.html" </w:instrText>
      </w:r>
      <w:r>
        <w:fldChar w:fldCharType="separate"/>
      </w:r>
      <w:r>
        <w:rPr>
          <w:rStyle w:val="6"/>
          <w:sz w:val="30"/>
          <w:szCs w:val="30"/>
        </w:rPr>
        <w:t>http://v.youku.com/v_show/id_XMjE4NDkwMTg0.html</w:t>
      </w:r>
      <w:r>
        <w:rPr>
          <w:rStyle w:val="6"/>
          <w:sz w:val="30"/>
          <w:szCs w:val="30"/>
        </w:rPr>
        <w:fldChar w:fldCharType="end"/>
      </w:r>
    </w:p>
    <w:p>
      <w:pPr>
        <w:ind w:firstLine="721" w:firstLineChars="200"/>
        <w:rPr>
          <w:rFonts w:ascii="华文行楷" w:eastAsia="华文行楷"/>
          <w:b/>
          <w:sz w:val="36"/>
          <w:szCs w:val="36"/>
        </w:rPr>
      </w:pPr>
    </w:p>
    <w:p>
      <w:pPr>
        <w:rPr>
          <w:rFonts w:ascii="华文行楷" w:eastAsia="华文行楷"/>
          <w:b/>
          <w:sz w:val="36"/>
          <w:szCs w:val="3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1" o:spid="_x0000_s2051" o:spt="75" type="#_x0000_t75" style="position:absolute;left:0pt;height:2975pt;width:4250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120128221950_SrQBy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0" o:spid="_x0000_s2050" o:spt="75" type="#_x0000_t75" style="position:absolute;left:0pt;height:2975pt;width:4250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120128221950_SrQBy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" o:spid="_x0000_s2049" o:spt="75" type="#_x0000_t75" style="position:absolute;left:0pt;height:2975pt;width:4250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120128221950_SrQBy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9E"/>
    <w:rsid w:val="00000DEB"/>
    <w:rsid w:val="001D4A43"/>
    <w:rsid w:val="0021130C"/>
    <w:rsid w:val="0036619E"/>
    <w:rsid w:val="003A7735"/>
    <w:rsid w:val="003F26DD"/>
    <w:rsid w:val="00445195"/>
    <w:rsid w:val="004D79BA"/>
    <w:rsid w:val="005435CA"/>
    <w:rsid w:val="005635FF"/>
    <w:rsid w:val="005A3A9A"/>
    <w:rsid w:val="0064068F"/>
    <w:rsid w:val="006D266D"/>
    <w:rsid w:val="007226BD"/>
    <w:rsid w:val="00791F4A"/>
    <w:rsid w:val="00791F84"/>
    <w:rsid w:val="007B15F6"/>
    <w:rsid w:val="008E4782"/>
    <w:rsid w:val="0091292C"/>
    <w:rsid w:val="00943225"/>
    <w:rsid w:val="009A6755"/>
    <w:rsid w:val="009C3CC5"/>
    <w:rsid w:val="00A15F4B"/>
    <w:rsid w:val="00D058EB"/>
    <w:rsid w:val="00D226F0"/>
    <w:rsid w:val="00D24500"/>
    <w:rsid w:val="00D371CD"/>
    <w:rsid w:val="70B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styleId="11">
    <w:name w:val="No Spacing"/>
    <w:link w:val="14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1 字符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Unresolved Mention"/>
    <w:basedOn w:val="5"/>
    <w:semiHidden/>
    <w:unhideWhenUsed/>
    <w:uiPriority w:val="99"/>
    <w:rPr>
      <w:color w:val="808080"/>
      <w:shd w:val="clear" w:color="auto" w:fill="E6E6E6"/>
    </w:rPr>
  </w:style>
  <w:style w:type="character" w:customStyle="1" w:styleId="14">
    <w:name w:val="无间隔 字符"/>
    <w:basedOn w:val="5"/>
    <w:link w:val="11"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jpeg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1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320A83-226D-4D69-9CBE-E53F37AB3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200</Words>
  <Characters>1141</Characters>
  <Lines>9</Lines>
  <Paragraphs>2</Paragraphs>
  <TotalTime>0</TotalTime>
  <ScaleCrop>false</ScaleCrop>
  <LinksUpToDate>false</LinksUpToDate>
  <CharactersWithSpaces>1339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2018-04-24T14:31:00Z</dcterms:created>
  <dc:creator>院校：德州学院</dc:creator>
  <cp:lastModifiedBy>晓冰</cp:lastModifiedBy>
  <dcterms:modified xsi:type="dcterms:W3CDTF">2018-05-06T12:22:57Z</dcterms:modified>
  <dc:title>中国真维斯杯        休闲装设计总决赛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